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Waste Transfer Record</w:t>
      </w:r>
    </w:p>
    <w:p>
      <w:r>
        <w:rPr>
          <w:b w:val="0"/>
          <w:i w:val="0"/>
          <w:color w:val="5B706A"/>
          <w:sz w:val="20"/>
        </w:rPr>
        <w:t>A non-hazardous waste transfer record with waste description and classification, quantity, parties, carrier and destination checks, transfer details and signatures.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template is scoped to a single non-hazardous transfer in England or Wales. It does not submit government records or replace a hazardous-waste consignment note. Check the applicable national rules and the parties duties before use.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No. GOV.UK explains the information and signatures needed for non-hazardous waste transfers and the duty to retain transfer notes for two years. Covered waste receivers in England and Wales must also use the digital reporting service from 1 October 2026. The current guidance says transfer and consignment notes continue alongside that service.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Waste description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Transfer location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England     ☐ Wales     ☐ Scotland     ☐ Northern Ireland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For Scotland or Northern Ireland, use the applicable national documentation and guidance.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Accurate description of the waste and its origin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Six-digit List of Waste code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Waste classification confirmed as non-hazardous?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established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Do not use this template as a non-hazardous transfer record until classification is established.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Quantity and unit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the waste is contained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SIC code of the person transferring the waste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Waste hierarchy duty: steps taken and declaration basis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Parties and authorisation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Transferor name, address and role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Transferee name, address and role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Carrier name and registration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Destination address and operator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Relevant permits, exemptions or other authorisation and verification references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which authorisation was checked, the holder and the evidence reference. Do not substitute a company name for the actual check.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Authorisations checked 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Capacity in which each party acts and relevant registration details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Transfer and acceptance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Place of transfer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and time of transfer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Vehicle registration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Transferor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Transferee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Separate digital reporting reference, where applicable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Where signed copies are retained and who received them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Waste Transfer Record. Printable copy from the SiteSurvey form library. Fill it in on a phone, with photos and signatures: sitesurvey.app/forms/waste-transfer-note-template/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Transfer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