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Store Fixture Survey</w:t>
      </w:r>
    </w:p>
    <w:p>
      <w:r>
        <w:rPr>
          <w:b w:val="0"/>
          <w:i w:val="0"/>
          <w:color w:val="5B706A"/>
          <w:sz w:val="20"/>
        </w:rPr>
        <w:t>A store fixture survey: every fixture by zone with its tag, type, size, shelves, material, condition, damage and recommended action, plus store details, install access and a walk-through film.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Store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 number 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 manager on duty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 format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High street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Shopping centre unit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Retail park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Concession or shop-in-shop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Standalone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Approximate sales floor (m²)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Ceiling height (mm)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Floor finish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Timber or LVT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Vinyl tile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Carpet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Polished concrete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Ceramic tile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Mixed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Trading hours and best install window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Delivery and install access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Front door only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Rear service door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Loading bay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Centre service corridor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store walk-through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Fixtures</w:t>
      </w:r>
    </w:p>
    <w:p>
      <w:pPr>
        <w:keepNext/>
        <w:ind w:left="0"/>
      </w:pPr>
      <w:r>
        <w:rPr>
          <w:b/>
          <w:i w:val="0"/>
          <w:sz w:val="21"/>
        </w:rPr>
        <w:t>Fixtures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Zone or department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Fixture ID or tag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fixture tag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asset number.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Fixture type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Gondola, single-sided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Gondola, double-sided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End cap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Wall unit, slatwall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Wall unit, shelving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Island or round display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Table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Counter or cash desk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Clothing rail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Mannequin or bust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Display case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Quantity of this fixture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Width (mm)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Height (mm)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Depth (mm)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Shelves or arms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Main material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Metal     ☐ Timber     ☐ Laminate     ☐ Slatwall     ☐ Acrylic     ☐ Glass     ☐ Mixed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Condition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5: like new     ☐ 4: good     ☐ 3: worn     ☐ 2: poor     ☐ 1: replace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Damage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Scratched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Dented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Rust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Missing shelves or parts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Broken brackets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Unstable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Peeling laminate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None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Unstable fixture. Tell the store manager and keep it from being loaded until it is fixed or removed.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Recommended action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Keep as is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Refurbish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Replace like for like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Replace with new design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Remove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 (front and any damage)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Notes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Fixtures to replace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Fixtures for new design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Fixtures to remove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Summary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Summary for the design team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 manager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 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before="240"/>
      </w:pPr>
      <w:r>
        <w:rPr>
          <w:b/>
          <w:i w:val="0"/>
          <w:color w:val="1B5E52"/>
          <w:sz w:val="26"/>
        </w:rPr>
        <w:t>4.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Store Fixture Survey. Printable copy from the SiteSurvey form library. Fill it in on a phone, with photos and signatures: sitesurvey.app/forms/store-fixture-survey/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Store Fixture Survey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