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Permit to Work</w:t>
      </w:r>
    </w:p>
    <w:p>
      <w:r>
        <w:rPr>
          <w:b w:val="0"/>
          <w:i w:val="0"/>
          <w:color w:val="5B706A"/>
          <w:sz w:val="20"/>
        </w:rPr>
        <w:t>Permit for hot work, work at height, confined space entry and other high risk jobs: precautions, isolations, authorisation, hand-back and close-out.</w:t>
      </w:r>
    </w:p>
    <w:p>
      <w:pPr>
        <w:keepNext/>
        <w:spacing w:before="240"/>
      </w:pPr>
      <w:r>
        <w:rPr>
          <w:b/>
          <w:i w:val="0"/>
          <w:color w:val="1B5E52"/>
          <w:sz w:val="26"/>
        </w:rPr>
        <w:t>1. The job</w:t>
      </w:r>
    </w:p>
    <w:p>
      <w:r>
        <w:rPr>
          <w:b w:val="0"/>
          <w:i w:val="0"/>
          <w:color w:val="5B706A"/>
          <w:sz w:val="18"/>
        </w:rPr>
        <w:t>One permit covers one job, in one place, for a set time.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Permit number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permit *</w:t>
      </w:r>
      <w:r>
        <w:rPr>
          <w:b w:val="0"/>
          <w:i w:val="0"/>
          <w:color w:val="5B706A"/>
          <w:sz w:val="16"/>
        </w:rPr>
        <w:t xml:space="preserve">  (choose one)</w:t>
      </w:r>
    </w:p>
    <w:p>
      <w:pPr>
        <w:spacing w:after="0"/>
        <w:ind w:left="0"/>
      </w:pPr>
      <w:r>
        <w:rPr>
          <w:b w:val="0"/>
          <w:i w:val="0"/>
          <w:sz w:val="19"/>
        </w:rPr>
        <w:t>☐ Hot work</w:t>
      </w:r>
    </w:p>
    <w:p>
      <w:pPr>
        <w:spacing w:after="0"/>
        <w:ind w:left="0"/>
      </w:pPr>
      <w:r>
        <w:rPr>
          <w:b w:val="0"/>
          <w:i w:val="0"/>
          <w:sz w:val="19"/>
        </w:rPr>
        <w:t>☐ Work at height</w:t>
      </w:r>
    </w:p>
    <w:p>
      <w:pPr>
        <w:spacing w:after="0"/>
        <w:ind w:left="0"/>
      </w:pPr>
      <w:r>
        <w:rPr>
          <w:b w:val="0"/>
          <w:i w:val="0"/>
          <w:sz w:val="19"/>
        </w:rPr>
        <w:t>☐ Confined space entry</w:t>
      </w:r>
    </w:p>
    <w:p>
      <w:pPr>
        <w:spacing w:after="0"/>
        <w:ind w:left="0"/>
      </w:pPr>
      <w:r>
        <w:rPr>
          <w:b w:val="0"/>
          <w:i w:val="0"/>
          <w:sz w:val="19"/>
        </w:rPr>
        <w:t>☐ Electrical work</w:t>
      </w:r>
    </w:p>
    <w:p>
      <w:pPr>
        <w:spacing w:after="0"/>
        <w:ind w:left="0"/>
      </w:pPr>
      <w:r>
        <w:rPr>
          <w:b w:val="0"/>
          <w:i w:val="0"/>
          <w:sz w:val="19"/>
        </w:rPr>
        <w:t>☐ Excavation</w:t>
      </w:r>
    </w:p>
    <w:p>
      <w:pPr>
        <w:spacing w:after="120"/>
        <w:ind w:left="0"/>
      </w:pPr>
      <w:r>
        <w:rPr>
          <w:b w:val="0"/>
          <w:i w:val="0"/>
          <w:sz w:val="19"/>
        </w:rPr>
        <w:t>☐ Other high risk work</w:t>
      </w:r>
    </w:p>
    <w:p>
      <w:pPr>
        <w:keepNext/>
        <w:spacing w:after="20"/>
        <w:ind w:left="0"/>
      </w:pPr>
      <w:r>
        <w:rPr>
          <w:b/>
          <w:i w:val="0"/>
          <w:sz w:val="19"/>
        </w:rPr>
        <w:t>What is the work? *</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Exactly where?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 doing the work</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Number of people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permit is valid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From</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To</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Issue a new permit if the work, the place, the people or the day changes. A permit covers the steps it names. Work on those steps should not start until the permit has been issued.</w:t>
            </w:r>
          </w:p>
        </w:tc>
      </w:tr>
    </w:tbl>
    <w:p>
      <w:pPr>
        <w:spacing w:after="0"/>
      </w:pPr>
    </w:p>
    <w:p>
      <w:pPr>
        <w:keepNext/>
        <w:spacing w:after="20"/>
        <w:ind w:left="0"/>
      </w:pPr>
      <w:r>
        <w:rPr>
          <w:b/>
          <w:i w:val="0"/>
          <w:sz w:val="19"/>
        </w:rPr>
        <w:t>Risk assessment and method statement reference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the person issuing the permit read them?</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Do not issue the permit until the risk assessment and method statement have been read and agreed.</w:t>
            </w:r>
          </w:p>
        </w:tc>
      </w:tr>
    </w:tbl>
    <w:p>
      <w:pPr>
        <w:spacing w:after="0"/>
      </w:pPr>
    </w:p>
    <w:p>
      <w:pPr>
        <w:keepNext/>
        <w:spacing w:before="240"/>
      </w:pPr>
      <w:r>
        <w:rPr>
          <w:b/>
          <w:i w:val="0"/>
          <w:color w:val="1B5E52"/>
          <w:sz w:val="26"/>
        </w:rPr>
        <w:t>2. Precautions</w:t>
      </w:r>
    </w:p>
    <w:p>
      <w:r>
        <w:rPr>
          <w:b w:val="0"/>
          <w:i w:val="0"/>
          <w:color w:val="5B706A"/>
          <w:sz w:val="18"/>
        </w:rPr>
        <w:t>What must be in place before the work starts.</w:t>
      </w:r>
    </w:p>
    <w:p>
      <w:pPr>
        <w:keepNext/>
        <w:spacing w:after="20"/>
        <w:ind w:left="0"/>
      </w:pPr>
      <w:r>
        <w:rPr>
          <w:b/>
          <w:i w:val="0"/>
          <w:sz w:val="19"/>
        </w:rPr>
        <w:t>Does anything need isolating?</w:t>
      </w:r>
    </w:p>
    <w:p>
      <w:pPr>
        <w:spacing w:after="20"/>
        <w:ind w:left="0"/>
      </w:pPr>
      <w:r>
        <w:rPr>
          <w:b w:val="0"/>
          <w:i w:val="0"/>
          <w:color w:val="5B706A"/>
          <w:sz w:val="17"/>
        </w:rPr>
        <w:t>Electricity, gas, water, steam, machinery, alarms.</w:t>
      </w:r>
    </w:p>
    <w:p>
      <w:pPr>
        <w:ind w:left="0"/>
      </w:pPr>
      <w:r>
        <w:rPr>
          <w:b w:val="0"/>
          <w:i w:val="0"/>
          <w:sz w:val="19"/>
        </w:rPr>
        <w:t>☐ Yes     ☐ No</w:t>
      </w:r>
    </w:p>
    <w:p>
      <w:pPr>
        <w:keepNext/>
        <w:spacing w:after="20"/>
        <w:ind w:left="0"/>
      </w:pPr>
      <w:r>
        <w:rPr>
          <w:b/>
          <w:i w:val="0"/>
          <w:sz w:val="19"/>
        </w:rPr>
        <w:t>What is isolated, where, and how is it locked off?</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area barriered off and signed?</w:t>
      </w:r>
    </w:p>
    <w:p>
      <w:pPr>
        <w:ind w:left="0"/>
      </w:pPr>
      <w:r>
        <w:rPr>
          <w:b w:val="0"/>
          <w:i w:val="0"/>
          <w:sz w:val="19"/>
        </w:rPr>
        <w:t>☐ Yes     ☐ No</w:t>
      </w:r>
    </w:p>
    <w:p>
      <w:pPr>
        <w:keepNext/>
        <w:spacing w:after="20"/>
        <w:ind w:left="0"/>
      </w:pPr>
      <w:r>
        <w:rPr>
          <w:b/>
          <w:i w:val="0"/>
          <w:sz w:val="19"/>
        </w:rPr>
        <w:t>Protective equipment needed</w:t>
      </w:r>
      <w:r>
        <w:rPr>
          <w:b w:val="0"/>
          <w:i w:val="0"/>
          <w:color w:val="5B706A"/>
          <w:sz w:val="16"/>
        </w:rPr>
        <w:t xml:space="preserve">  (tick all that apply)</w:t>
      </w:r>
    </w:p>
    <w:p>
      <w:pPr>
        <w:spacing w:after="0"/>
        <w:ind w:left="0"/>
      </w:pPr>
      <w:r>
        <w:rPr>
          <w:b w:val="0"/>
          <w:i w:val="0"/>
          <w:sz w:val="19"/>
        </w:rPr>
        <w:t>☐ Hard hat</w:t>
      </w:r>
    </w:p>
    <w:p>
      <w:pPr>
        <w:spacing w:after="0"/>
        <w:ind w:left="0"/>
      </w:pPr>
      <w:r>
        <w:rPr>
          <w:b w:val="0"/>
          <w:i w:val="0"/>
          <w:sz w:val="19"/>
        </w:rPr>
        <w:t>☐ Eye protection</w:t>
      </w:r>
    </w:p>
    <w:p>
      <w:pPr>
        <w:spacing w:after="0"/>
        <w:ind w:left="0"/>
      </w:pPr>
      <w:r>
        <w:rPr>
          <w:b w:val="0"/>
          <w:i w:val="0"/>
          <w:sz w:val="19"/>
        </w:rPr>
        <w:t>☐ Gloves</w:t>
      </w:r>
    </w:p>
    <w:p>
      <w:pPr>
        <w:spacing w:after="0"/>
        <w:ind w:left="0"/>
      </w:pPr>
      <w:r>
        <w:rPr>
          <w:b w:val="0"/>
          <w:i w:val="0"/>
          <w:sz w:val="19"/>
        </w:rPr>
        <w:t>☐ Hearing protection</w:t>
      </w:r>
    </w:p>
    <w:p>
      <w:pPr>
        <w:spacing w:after="0"/>
        <w:ind w:left="0"/>
      </w:pPr>
      <w:r>
        <w:rPr>
          <w:b w:val="0"/>
          <w:i w:val="0"/>
          <w:sz w:val="19"/>
        </w:rPr>
        <w:t>☐ Respiratory protection</w:t>
      </w:r>
    </w:p>
    <w:p>
      <w:pPr>
        <w:spacing w:after="0"/>
        <w:ind w:left="0"/>
      </w:pPr>
      <w:r>
        <w:rPr>
          <w:b w:val="0"/>
          <w:i w:val="0"/>
          <w:sz w:val="19"/>
        </w:rPr>
        <w:t>☐ Harness</w:t>
      </w:r>
    </w:p>
    <w:p>
      <w:pPr>
        <w:spacing w:after="0"/>
        <w:ind w:left="0"/>
      </w:pPr>
      <w:r>
        <w:rPr>
          <w:b w:val="0"/>
          <w:i w:val="0"/>
          <w:sz w:val="19"/>
        </w:rPr>
        <w:t>☐ Flame-resistant clothing</w:t>
      </w:r>
    </w:p>
    <w:p>
      <w:pPr>
        <w:spacing w:after="0"/>
        <w:ind w:left="0"/>
      </w:pPr>
      <w:r>
        <w:rPr>
          <w:b w:val="0"/>
          <w:i w:val="0"/>
          <w:sz w:val="19"/>
        </w:rPr>
        <w:t>☐ Hi-vis</w:t>
      </w:r>
    </w:p>
    <w:p>
      <w:pPr>
        <w:spacing w:after="120"/>
        <w:ind w:left="0"/>
      </w:pPr>
      <w:r>
        <w:rPr>
          <w:b w:val="0"/>
          <w:i w:val="0"/>
          <w:sz w:val="19"/>
        </w:rPr>
        <w:t>☐ Other: ____________</w:t>
      </w:r>
    </w:p>
    <w:p>
      <w:pPr>
        <w:keepNext/>
        <w:spacing w:after="20"/>
        <w:ind w:left="0"/>
      </w:pPr>
      <w:r>
        <w:rPr>
          <w:b/>
          <w:i w:val="0"/>
          <w:sz w:val="19"/>
        </w:rPr>
        <w:t>Other permits linked to this job</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Could the job be done without heat, or away from the building?</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Do it that way. Hot work on site should be the last choice.</w:t>
            </w:r>
          </w:p>
        </w:tc>
      </w:tr>
    </w:tbl>
    <w:p>
      <w:pPr>
        <w:spacing w:after="0"/>
      </w:pPr>
    </w:p>
    <w:p>
      <w:pPr>
        <w:keepNext/>
        <w:spacing w:after="20"/>
        <w:ind w:left="0"/>
      </w:pPr>
      <w:r>
        <w:rPr>
          <w:b/>
          <w:i w:val="0"/>
          <w:sz w:val="19"/>
        </w:rPr>
        <w:t>Combustible materials near the work</w:t>
      </w:r>
      <w:r>
        <w:rPr>
          <w:b w:val="0"/>
          <w:i w:val="0"/>
          <w:color w:val="5B706A"/>
          <w:sz w:val="16"/>
        </w:rPr>
        <w:t xml:space="preserve">  (if applicable; choose one)</w:t>
      </w:r>
    </w:p>
    <w:p>
      <w:pPr>
        <w:spacing w:after="0"/>
        <w:ind w:left="0"/>
      </w:pPr>
      <w:r>
        <w:rPr>
          <w:b w:val="0"/>
          <w:i w:val="0"/>
          <w:sz w:val="19"/>
        </w:rPr>
        <w:t>☐ Removed from the area</w:t>
      </w:r>
    </w:p>
    <w:p>
      <w:pPr>
        <w:spacing w:after="0"/>
        <w:ind w:left="0"/>
      </w:pPr>
      <w:r>
        <w:rPr>
          <w:b w:val="0"/>
          <w:i w:val="0"/>
          <w:sz w:val="19"/>
        </w:rPr>
        <w:t>☐ Covered with fire-resistant sheets</w:t>
      </w:r>
    </w:p>
    <w:p>
      <w:pPr>
        <w:spacing w:after="120"/>
        <w:ind w:left="0"/>
      </w:pPr>
      <w:r>
        <w:rPr>
          <w:b w:val="0"/>
          <w:i w:val="0"/>
          <w:sz w:val="19"/>
        </w:rPr>
        <w:t>☐ Cannot be removed or covered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Do not issue the permit. Find another method or another place for the work.</w:t>
            </w:r>
          </w:p>
        </w:tc>
      </w:tr>
    </w:tbl>
    <w:p>
      <w:pPr>
        <w:spacing w:after="0"/>
      </w:pPr>
    </w:p>
    <w:p>
      <w:pPr>
        <w:keepNext/>
        <w:spacing w:after="20"/>
        <w:ind w:left="0"/>
      </w:pPr>
      <w:r>
        <w:rPr>
          <w:b/>
          <w:i w:val="0"/>
          <w:sz w:val="19"/>
        </w:rPr>
        <w:t>Have the other side of walls, the floor below and any voids been checked?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Do any fire detectors or sprinklers need isolating for the work?</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Which, and who has been told?</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a suitable extinguisher at the work area?</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Who is keeping the fire watch?</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watch after the work stops (minutes)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Many insurers and site rules ask for a fire watch of at least 60 minutes after hot work stops. Check the site's own rule before you issue the permit.</w:t>
            </w:r>
          </w:p>
        </w:tc>
      </w:tr>
    </w:tbl>
    <w:p>
      <w:pPr>
        <w:spacing w:after="0"/>
      </w:pPr>
    </w:p>
    <w:p>
      <w:pPr>
        <w:keepNext/>
        <w:spacing w:after="20"/>
        <w:ind w:left="0"/>
      </w:pPr>
      <w:r>
        <w:rPr>
          <w:b/>
          <w:i w:val="0"/>
          <w:sz w:val="19"/>
        </w:rPr>
        <w:t>Can the work be done safely without working at height?</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Work at Height Regulations 2005, regulation 6. Work must not be carried out at height where it is reasonably practicable to carry it out safely another way.</w:t>
            </w:r>
          </w:p>
        </w:tc>
      </w:tr>
    </w:tbl>
    <w:p>
      <w:pPr>
        <w:spacing w:after="0"/>
      </w:pPr>
    </w:p>
    <w:p>
      <w:pPr>
        <w:keepNext/>
        <w:spacing w:after="20"/>
        <w:ind w:left="0"/>
      </w:pPr>
      <w:r>
        <w:rPr>
          <w:b/>
          <w:i w:val="0"/>
          <w:sz w:val="19"/>
        </w:rPr>
        <w:t>How will the work be reached?</w:t>
      </w:r>
      <w:r>
        <w:rPr>
          <w:b w:val="0"/>
          <w:i w:val="0"/>
          <w:color w:val="5B706A"/>
          <w:sz w:val="16"/>
        </w:rPr>
        <w:t xml:space="preserve">  (if applicable; choose one)</w:t>
      </w:r>
    </w:p>
    <w:p>
      <w:pPr>
        <w:spacing w:after="0"/>
        <w:ind w:left="0"/>
      </w:pPr>
      <w:r>
        <w:rPr>
          <w:b w:val="0"/>
          <w:i w:val="0"/>
          <w:sz w:val="19"/>
        </w:rPr>
        <w:t>☐ Scaffold</w:t>
      </w:r>
    </w:p>
    <w:p>
      <w:pPr>
        <w:spacing w:after="0"/>
        <w:ind w:left="0"/>
      </w:pPr>
      <w:r>
        <w:rPr>
          <w:b w:val="0"/>
          <w:i w:val="0"/>
          <w:sz w:val="19"/>
        </w:rPr>
        <w:t>☐ Mobile tower</w:t>
      </w:r>
    </w:p>
    <w:p>
      <w:pPr>
        <w:spacing w:after="0"/>
        <w:ind w:left="0"/>
      </w:pPr>
      <w:r>
        <w:rPr>
          <w:b w:val="0"/>
          <w:i w:val="0"/>
          <w:sz w:val="19"/>
        </w:rPr>
        <w:t>☐ MEWP or scissor lift</w:t>
      </w:r>
    </w:p>
    <w:p>
      <w:pPr>
        <w:spacing w:after="0"/>
        <w:ind w:left="0"/>
      </w:pPr>
      <w:r>
        <w:rPr>
          <w:b w:val="0"/>
          <w:i w:val="0"/>
          <w:sz w:val="19"/>
        </w:rPr>
        <w:t>☐ Podium steps</w:t>
      </w:r>
    </w:p>
    <w:p>
      <w:pPr>
        <w:spacing w:after="0"/>
        <w:ind w:left="0"/>
      </w:pPr>
      <w:r>
        <w:rPr>
          <w:b w:val="0"/>
          <w:i w:val="0"/>
          <w:sz w:val="19"/>
        </w:rPr>
        <w:t>☐ Ladder or stepladder</w:t>
      </w:r>
    </w:p>
    <w:p>
      <w:pPr>
        <w:spacing w:after="0"/>
        <w:ind w:left="0"/>
      </w:pPr>
      <w:r>
        <w:rPr>
          <w:b w:val="0"/>
          <w:i w:val="0"/>
          <w:sz w:val="19"/>
        </w:rPr>
        <w:t>☐ Roof with edge protection</w:t>
      </w:r>
    </w:p>
    <w:p>
      <w:pPr>
        <w:spacing w:after="0"/>
        <w:ind w:left="0"/>
      </w:pPr>
      <w:r>
        <w:rPr>
          <w:b w:val="0"/>
          <w:i w:val="0"/>
          <w:sz w:val="19"/>
        </w:rPr>
        <w:t>☐ Harness and lanyard</w:t>
      </w:r>
    </w:p>
    <w:p>
      <w:pPr>
        <w:spacing w:after="120"/>
        <w:ind w:left="0"/>
      </w:pPr>
      <w:r>
        <w:rPr>
          <w:b w:val="0"/>
          <w:i w:val="0"/>
          <w:sz w:val="19"/>
        </w:rPr>
        <w:t>☐ Other: ____________</w:t>
      </w:r>
    </w:p>
    <w:p>
      <w:pPr>
        <w:keepNext/>
        <w:spacing w:after="20"/>
        <w:ind w:left="0"/>
      </w:pPr>
      <w:r>
        <w:rPr>
          <w:b/>
          <w:i w:val="0"/>
          <w:sz w:val="19"/>
        </w:rPr>
        <w:t>Has the scaffold been inspected in the last 7 days?</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working platform used for construction work, from which a person could fall 2 metres or more, must not be used unless it has been inspected in that position within the previous 7 days. Work at Height Regulations 2005, regulation 12.</w:t>
            </w:r>
          </w:p>
        </w:tc>
      </w:tr>
    </w:tbl>
    <w:p>
      <w:pPr>
        <w:spacing w:after="0"/>
      </w:pPr>
    </w:p>
    <w:p>
      <w:pPr>
        <w:keepNext/>
        <w:spacing w:after="20"/>
        <w:ind w:left="0"/>
      </w:pPr>
      <w:r>
        <w:rPr>
          <w:b/>
          <w:i w:val="0"/>
          <w:sz w:val="19"/>
        </w:rPr>
        <w:t>Is any roof or surface in the work area fragile?</w:t>
      </w:r>
      <w:r>
        <w:rPr>
          <w:b w:val="0"/>
          <w:i w:val="0"/>
          <w:color w:val="5B706A"/>
          <w:sz w:val="16"/>
        </w:rPr>
        <w:t xml:space="preserve">  (if applicable; choose one)</w:t>
      </w:r>
    </w:p>
    <w:p>
      <w:pPr>
        <w:ind w:left="0"/>
      </w:pPr>
      <w:r>
        <w:rPr>
          <w:b w:val="0"/>
          <w:i w:val="0"/>
          <w:sz w:val="19"/>
        </w:rPr>
        <w:t>☐ No: confirmed by a competent person     ☐ Yes     ☐ Not confirmed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says all roofs should be treated as fragile until a competent person has confirmed they are not. Fragile rooflights are a particular hazard: some are hard to see and others may be hidden by paint. Record the covers, barriers or staging to be used.</w:t>
            </w:r>
          </w:p>
        </w:tc>
      </w:tr>
    </w:tbl>
    <w:p>
      <w:pPr>
        <w:spacing w:after="0"/>
      </w:pPr>
    </w:p>
    <w:p>
      <w:pPr>
        <w:keepNext/>
        <w:spacing w:after="20"/>
        <w:ind w:left="0"/>
      </w:pPr>
      <w:r>
        <w:rPr>
          <w:b/>
          <w:i w:val="0"/>
          <w:sz w:val="19"/>
        </w:rPr>
        <w:t>How would someone be rescued after a fall?</w:t>
      </w:r>
      <w:r>
        <w:rPr>
          <w:b w:val="0"/>
          <w:i w:val="0"/>
          <w:color w:val="5B706A"/>
          <w:sz w:val="16"/>
        </w:rPr>
        <w:t xml:space="preserve">  (if applicable)</w:t>
      </w:r>
    </w:p>
    <w:p>
      <w:pPr>
        <w:spacing w:after="20"/>
        <w:ind w:left="0"/>
      </w:pPr>
      <w:r>
        <w:rPr>
          <w:b w:val="0"/>
          <w:i w:val="0"/>
          <w:color w:val="5B706A"/>
          <w:sz w:val="17"/>
        </w:rPr>
        <w:t>Planning work at height includes planning for emergencies and rescue.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weather suitable?</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Can the work be done without anyone going in?</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says that wherever possible you should avoid carrying out tasks in confined spaces. Do the work from outside.</w:t>
            </w:r>
          </w:p>
        </w:tc>
      </w:tr>
    </w:tbl>
    <w:p>
      <w:pPr>
        <w:spacing w:after="0"/>
      </w:pPr>
    </w:p>
    <w:p>
      <w:pPr>
        <w:keepNext/>
        <w:spacing w:after="20"/>
        <w:ind w:left="0"/>
      </w:pPr>
      <w:r>
        <w:rPr>
          <w:b/>
          <w:i w:val="0"/>
          <w:sz w:val="19"/>
        </w:rPr>
        <w:t>Which risks are foreseeable in this space?</w:t>
      </w:r>
      <w:r>
        <w:rPr>
          <w:b w:val="0"/>
          <w:i w:val="0"/>
          <w:color w:val="5B706A"/>
          <w:sz w:val="16"/>
        </w:rPr>
        <w:t xml:space="preserve">  (if applicable; tick all that apply)</w:t>
      </w:r>
    </w:p>
    <w:p>
      <w:pPr>
        <w:spacing w:after="0"/>
        <w:ind w:left="0"/>
      </w:pPr>
      <w:r>
        <w:rPr>
          <w:b w:val="0"/>
          <w:i w:val="0"/>
          <w:sz w:val="19"/>
        </w:rPr>
        <w:t>☐ Fire or explosion</w:t>
      </w:r>
    </w:p>
    <w:p>
      <w:pPr>
        <w:spacing w:after="0"/>
        <w:ind w:left="0"/>
      </w:pPr>
      <w:r>
        <w:rPr>
          <w:b w:val="0"/>
          <w:i w:val="0"/>
          <w:sz w:val="19"/>
        </w:rPr>
        <w:t>☐ Loss of consciousness from gas, fume, vapour or lack of oxygen</w:t>
      </w:r>
    </w:p>
    <w:p>
      <w:pPr>
        <w:spacing w:after="0"/>
        <w:ind w:left="0"/>
      </w:pPr>
      <w:r>
        <w:rPr>
          <w:b w:val="0"/>
          <w:i w:val="0"/>
          <w:sz w:val="19"/>
        </w:rPr>
        <w:t>☐ Drowning</w:t>
      </w:r>
    </w:p>
    <w:p>
      <w:pPr>
        <w:spacing w:after="0"/>
        <w:ind w:left="0"/>
      </w:pPr>
      <w:r>
        <w:rPr>
          <w:b w:val="0"/>
          <w:i w:val="0"/>
          <w:sz w:val="19"/>
        </w:rPr>
        <w:t>☐ Asphyxiation from a free-flowing solid</w:t>
      </w:r>
    </w:p>
    <w:p>
      <w:pPr>
        <w:spacing w:after="120"/>
        <w:ind w:left="0"/>
      </w:pPr>
      <w:r>
        <w:rPr>
          <w:b w:val="0"/>
          <w:i w:val="0"/>
          <w:sz w:val="19"/>
        </w:rPr>
        <w:t>☐ Loss of consciousness from heat</w:t>
      </w:r>
    </w:p>
    <w:p>
      <w:pPr>
        <w:keepNext/>
        <w:spacing w:after="20"/>
        <w:ind w:left="0"/>
      </w:pPr>
      <w:r>
        <w:rPr>
          <w:b/>
          <w:i w:val="0"/>
          <w:sz w:val="19"/>
        </w:rPr>
        <w:t>Has the atmosphere been tested?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Oxygen (%)</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Flammable gas (% of lower explosive limit)</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Toxic gas readings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Monitoring during the work</w:t>
      </w:r>
      <w:r>
        <w:rPr>
          <w:b w:val="0"/>
          <w:i w:val="0"/>
          <w:color w:val="5B706A"/>
          <w:sz w:val="16"/>
        </w:rPr>
        <w:t xml:space="preserve">  (if applicable; choose one)</w:t>
      </w:r>
    </w:p>
    <w:p>
      <w:pPr>
        <w:ind w:left="0"/>
      </w:pPr>
      <w:r>
        <w:rPr>
          <w:b w:val="0"/>
          <w:i w:val="0"/>
          <w:sz w:val="19"/>
        </w:rPr>
        <w:t>☐ Continuous personal monitors     ☐ Repeat tests at set times     ☐ None</w:t>
      </w:r>
    </w:p>
    <w:p>
      <w:pPr>
        <w:keepNext/>
        <w:spacing w:after="20"/>
        <w:ind w:left="0"/>
      </w:pPr>
      <w:r>
        <w:rPr>
          <w:b/>
          <w:i w:val="0"/>
          <w:sz w:val="19"/>
        </w:rPr>
        <w:t>Ventilation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stays outside to keep watch?</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do they keep in contact?</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and rescue arrangements</w:t>
      </w:r>
      <w:r>
        <w:rPr>
          <w:b w:val="0"/>
          <w:i w:val="0"/>
          <w:color w:val="5B706A"/>
          <w:sz w:val="16"/>
        </w:rPr>
        <w:t xml:space="preserve">  (if applicable)</w:t>
      </w:r>
    </w:p>
    <w:p>
      <w:pPr>
        <w:spacing w:after="20"/>
        <w:ind w:left="0"/>
      </w:pPr>
      <w:r>
        <w:rPr>
          <w:b w:val="0"/>
          <w:i w:val="0"/>
          <w:color w:val="5B706A"/>
          <w:sz w:val="17"/>
        </w:rPr>
        <w:t>Who raises the alarm, how the person is brought out, what equipment is at the entry point.</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The Confined Spaces Regulations 1997 cover this work. HSE guidance is to assess the risks of the particular space, plan how to control them, and have emergency arrangements in place before anyone goes in. Calling 999 is not a rescue plan on its own.</w:t>
            </w:r>
          </w:p>
        </w:tc>
      </w:tr>
    </w:tbl>
    <w:p>
      <w:pPr>
        <w:spacing w:after="0"/>
      </w:pPr>
    </w:p>
    <w:p>
      <w:pPr>
        <w:keepNext/>
        <w:spacing w:before="240"/>
      </w:pPr>
      <w:r>
        <w:rPr>
          <w:b/>
          <w:i w:val="0"/>
          <w:color w:val="1B5E52"/>
          <w:sz w:val="26"/>
        </w:rPr>
        <w:t>3. Issue and acceptance</w:t>
      </w:r>
    </w:p>
    <w:p>
      <w:r>
        <w:rPr>
          <w:b w:val="0"/>
          <w:i w:val="0"/>
          <w:color w:val="5B706A"/>
          <w:sz w:val="18"/>
        </w:rPr>
        <w:t>Signed before the work starts.</w:t>
      </w:r>
    </w:p>
    <w:p>
      <w:pPr>
        <w:keepNext/>
        <w:spacing w:after="20"/>
        <w:ind w:left="0"/>
      </w:pPr>
      <w:r>
        <w:rPr>
          <w:b/>
          <w:i w:val="0"/>
          <w:sz w:val="19"/>
        </w:rPr>
        <w:t>Permit issued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of the person issuing</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 have read this permit and the risk assessment and method statement. I understand the precautions, I will brief everyone doing the work, and I will stop and report if conditions change.</w:t>
            </w:r>
          </w:p>
        </w:tc>
      </w:tr>
    </w:tbl>
    <w:p>
      <w:pPr>
        <w:spacing w:after="0"/>
      </w:pPr>
    </w:p>
    <w:p>
      <w:pPr>
        <w:keepNext/>
        <w:spacing w:after="20"/>
        <w:ind w:left="0"/>
      </w:pPr>
      <w:r>
        <w:rPr>
          <w:b/>
          <w:i w:val="0"/>
          <w:sz w:val="19"/>
        </w:rPr>
        <w:t>Person in charge of the work</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of the person in charge of the work</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before="240"/>
      </w:pPr>
      <w:r>
        <w:rPr>
          <w:b/>
          <w:i w:val="0"/>
          <w:color w:val="1B5E52"/>
          <w:sz w:val="26"/>
        </w:rPr>
        <w:t>4. Hand-back and close</w:t>
      </w:r>
    </w:p>
    <w:p>
      <w:r>
        <w:rPr>
          <w:b w:val="0"/>
          <w:i w:val="0"/>
          <w:color w:val="5B706A"/>
          <w:sz w:val="18"/>
        </w:rPr>
        <w:t>Completed when the work stops, finished or not.</w:t>
      </w:r>
    </w:p>
    <w:p>
      <w:pPr>
        <w:keepNext/>
        <w:spacing w:after="20"/>
        <w:ind w:left="0"/>
      </w:pPr>
      <w:r>
        <w:rPr>
          <w:b/>
          <w:i w:val="0"/>
          <w:sz w:val="19"/>
        </w:rPr>
        <w:t>The work is</w:t>
      </w:r>
      <w:r>
        <w:rPr>
          <w:b w:val="0"/>
          <w:i w:val="0"/>
          <w:color w:val="5B706A"/>
          <w:sz w:val="16"/>
        </w:rPr>
        <w:t xml:space="preserve">  (choose one)</w:t>
      </w:r>
    </w:p>
    <w:p>
      <w:pPr>
        <w:ind w:left="0"/>
      </w:pPr>
      <w:r>
        <w:rPr>
          <w:b w:val="0"/>
          <w:i w:val="0"/>
          <w:sz w:val="19"/>
        </w:rPr>
        <w:t>☐ Complete     ☐ Stopped, not complete     ☐ Suspended: permit to be reissued</w:t>
      </w:r>
    </w:p>
    <w:p>
      <w:pPr>
        <w:keepNext/>
        <w:spacing w:after="20"/>
        <w:ind w:left="0"/>
      </w:pPr>
      <w:r>
        <w:rPr>
          <w:b/>
          <w:i w:val="0"/>
          <w:sz w:val="19"/>
        </w:rPr>
        <w:t>Time the work stopped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the area been left safe, clean and clear of tools and materials?</w:t>
      </w:r>
    </w:p>
    <w:p>
      <w:pPr>
        <w:ind w:left="0"/>
      </w:pPr>
      <w:r>
        <w:rPr>
          <w:b w:val="0"/>
          <w:i w:val="0"/>
          <w:sz w:val="19"/>
        </w:rPr>
        <w:t>☐ Yes     ☐ No</w:t>
      </w:r>
    </w:p>
    <w:p>
      <w:pPr>
        <w:keepNext/>
        <w:spacing w:after="20"/>
        <w:ind w:left="0"/>
      </w:pPr>
      <w:r>
        <w:rPr>
          <w:b/>
          <w:i w:val="0"/>
          <w:sz w:val="19"/>
        </w:rPr>
        <w:t>Isolations</w:t>
      </w:r>
      <w:r>
        <w:rPr>
          <w:b w:val="0"/>
          <w:i w:val="0"/>
          <w:color w:val="5B706A"/>
          <w:sz w:val="16"/>
        </w:rPr>
        <w:t xml:space="preserve">  (choose one)</w:t>
      </w:r>
    </w:p>
    <w:p>
      <w:pPr>
        <w:ind w:left="0"/>
      </w:pPr>
      <w:r>
        <w:rPr>
          <w:b w:val="0"/>
          <w:i w:val="0"/>
          <w:sz w:val="19"/>
        </w:rPr>
        <w:t>☐ Removed and systems back in service     ☐ Still in place     ☐ None were used</w:t>
      </w:r>
    </w:p>
    <w:p>
      <w:pPr>
        <w:keepNext/>
        <w:spacing w:after="20"/>
        <w:ind w:left="0"/>
      </w:pPr>
      <w:r>
        <w:rPr>
          <w:b/>
          <w:i w:val="0"/>
          <w:sz w:val="19"/>
        </w:rPr>
        <w:t>What is still isolated, and who knows?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 of the final fire check</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Have detectors and sprinklers been put back in service?</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Detection is still isolated. Tell the person responsible for fire safety before you leave.</w:t>
            </w:r>
          </w:p>
        </w:tc>
      </w:tr>
    </w:tbl>
    <w:p>
      <w:pPr>
        <w:spacing w:after="0"/>
      </w:pPr>
    </w:p>
    <w:p>
      <w:pPr>
        <w:keepNext/>
        <w:spacing w:after="20"/>
        <w:ind w:left="0"/>
      </w:pPr>
      <w:r>
        <w:rPr>
          <w:b/>
          <w:i w:val="0"/>
          <w:sz w:val="19"/>
        </w:rPr>
        <w:t>Handed back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of the person in charge of the work</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Permit closed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of the person closing the permit</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on permits is that there should be a formal procedure for handing plant and equipment back, in a safe condition, when the work is completed or the permit is cancelled.</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Permit to Work. Printable copy from the SiteSurvey form library. Fill it in on a phone, with photos and signatures: sitesurvey.app/forms/permit-to-work-template/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to Work</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