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Manual Handling Risk Assessment</w:t>
      </w:r>
    </w:p>
    <w:p>
      <w:r>
        <w:rPr>
          <w:b w:val="0"/>
          <w:i w:val="0"/>
          <w:color w:val="5B706A"/>
          <w:sz w:val="20"/>
        </w:rPr>
        <w:t>Manual handling assessment using task, individual, load and environment: can it be avoided, risk factors, handling aids, controls and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The work, the place and who is assessing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assessment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being lifted, carried, pushed or pulled? *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Where, from and to?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often?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Can the handling be avoided, or done by machine?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How, and when will that change?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Manual Handling Operations Regulations 1992. HSE sets out three duties: avoid hazardous manual handling so far as reasonably practicable, assess the risk of injury from any that cannot be avoided, and reduce that risk to as low as reasonably practicable.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Task, individual, load, environment</w:t>
      </w:r>
    </w:p>
    <w:p>
      <w:r>
        <w:rPr>
          <w:b w:val="0"/>
          <w:i w:val="0"/>
          <w:color w:val="5B706A"/>
          <w:sz w:val="18"/>
        </w:rPr>
        <w:t>Tick what applies. Each tick is something to reduce on the next page.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task involves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Holding the load away from the body</w:t>
      </w:r>
    </w:p>
    <w:p>
      <w:pPr>
        <w:spacing w:after="0"/>
        <w:ind w:left="0"/>
      </w:pPr>
      <w:r>
        <w:rPr>
          <w:b w:val="0"/>
          <w:i w:val="0"/>
          <w:sz w:val="19"/>
        </w:rPr>
        <w:t>☐ Twisting</w:t>
      </w:r>
    </w:p>
    <w:p>
      <w:pPr>
        <w:spacing w:after="0"/>
        <w:ind w:left="0"/>
      </w:pPr>
      <w:r>
        <w:rPr>
          <w:b w:val="0"/>
          <w:i w:val="0"/>
          <w:sz w:val="19"/>
        </w:rPr>
        <w:t>☐ Stooping</w:t>
      </w:r>
    </w:p>
    <w:p>
      <w:pPr>
        <w:spacing w:after="0"/>
        <w:ind w:left="0"/>
      </w:pPr>
      <w:r>
        <w:rPr>
          <w:b w:val="0"/>
          <w:i w:val="0"/>
          <w:sz w:val="19"/>
        </w:rPr>
        <w:t>☐ Reaching upwards</w:t>
      </w:r>
    </w:p>
    <w:p>
      <w:pPr>
        <w:spacing w:after="0"/>
        <w:ind w:left="0"/>
      </w:pPr>
      <w:r>
        <w:rPr>
          <w:b w:val="0"/>
          <w:i w:val="0"/>
          <w:sz w:val="19"/>
        </w:rPr>
        <w:t>☐ Lifting from the floor or above shoulder height</w:t>
      </w:r>
    </w:p>
    <w:p>
      <w:pPr>
        <w:spacing w:after="0"/>
        <w:ind w:left="0"/>
      </w:pPr>
      <w:r>
        <w:rPr>
          <w:b w:val="0"/>
          <w:i w:val="0"/>
          <w:sz w:val="19"/>
        </w:rPr>
        <w:t>☐ Carrying over a long distance</w:t>
      </w:r>
    </w:p>
    <w:p>
      <w:pPr>
        <w:spacing w:after="0"/>
        <w:ind w:left="0"/>
      </w:pPr>
      <w:r>
        <w:rPr>
          <w:b w:val="0"/>
          <w:i w:val="0"/>
          <w:sz w:val="19"/>
        </w:rPr>
        <w:t>☐ Repeating the same handling often</w:t>
      </w:r>
    </w:p>
    <w:p>
      <w:pPr>
        <w:spacing w:after="0"/>
        <w:ind w:left="0"/>
      </w:pPr>
      <w:r>
        <w:rPr>
          <w:b w:val="0"/>
          <w:i w:val="0"/>
          <w:sz w:val="19"/>
        </w:rPr>
        <w:t>☐ Strenuous pushing or pulling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enough rest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Weight of the load (kg)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says the weight of a load is important, though the law does not set specific weight limits. The risk depends on the task, the person and the place as well as the weight.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The load is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Heavy</w:t>
      </w:r>
    </w:p>
    <w:p>
      <w:pPr>
        <w:spacing w:after="0"/>
        <w:ind w:left="0"/>
      </w:pPr>
      <w:r>
        <w:rPr>
          <w:b w:val="0"/>
          <w:i w:val="0"/>
          <w:sz w:val="19"/>
        </w:rPr>
        <w:t>☐ Bulky or awkward</w:t>
      </w:r>
    </w:p>
    <w:p>
      <w:pPr>
        <w:spacing w:after="0"/>
        <w:ind w:left="0"/>
      </w:pPr>
      <w:r>
        <w:rPr>
          <w:b w:val="0"/>
          <w:i w:val="0"/>
          <w:sz w:val="19"/>
        </w:rPr>
        <w:t>☐ Hard to grip</w:t>
      </w:r>
    </w:p>
    <w:p>
      <w:pPr>
        <w:spacing w:after="0"/>
        <w:ind w:left="0"/>
      </w:pPr>
      <w:r>
        <w:rPr>
          <w:b w:val="0"/>
          <w:i w:val="0"/>
          <w:sz w:val="19"/>
        </w:rPr>
        <w:t>☐ Unstable or likely to shift</w:t>
      </w:r>
    </w:p>
    <w:p>
      <w:pPr>
        <w:spacing w:after="0"/>
        <w:ind w:left="0"/>
      </w:pPr>
      <w:r>
        <w:rPr>
          <w:b w:val="0"/>
          <w:i w:val="0"/>
          <w:sz w:val="19"/>
        </w:rPr>
        <w:t>☐ Sharp, hot or otherwise harmful</w:t>
      </w:r>
    </w:p>
    <w:p>
      <w:pPr>
        <w:spacing w:after="120"/>
        <w:ind w:left="0"/>
      </w:pPr>
      <w:r>
        <w:rPr>
          <w:b w:val="0"/>
          <w:i w:val="0"/>
          <w:sz w:val="19"/>
        </w:rPr>
        <w:t>☐ A person or an animal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place has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Not enough space to move freely</w:t>
      </w:r>
    </w:p>
    <w:p>
      <w:pPr>
        <w:spacing w:after="0"/>
        <w:ind w:left="0"/>
      </w:pPr>
      <w:r>
        <w:rPr>
          <w:b w:val="0"/>
          <w:i w:val="0"/>
          <w:sz w:val="19"/>
        </w:rPr>
        <w:t>☐ Uneven, slippery or unstable floors</w:t>
      </w:r>
    </w:p>
    <w:p>
      <w:pPr>
        <w:spacing w:after="0"/>
        <w:ind w:left="0"/>
      </w:pPr>
      <w:r>
        <w:rPr>
          <w:b w:val="0"/>
          <w:i w:val="0"/>
          <w:sz w:val="19"/>
        </w:rPr>
        <w:t>☐ Steps or slopes</w:t>
      </w:r>
    </w:p>
    <w:p>
      <w:pPr>
        <w:spacing w:after="0"/>
        <w:ind w:left="0"/>
      </w:pPr>
      <w:r>
        <w:rPr>
          <w:b w:val="0"/>
          <w:i w:val="0"/>
          <w:sz w:val="19"/>
        </w:rPr>
        <w:t>☐ Poor lighting</w:t>
      </w:r>
    </w:p>
    <w:p>
      <w:pPr>
        <w:spacing w:after="0"/>
        <w:ind w:left="0"/>
      </w:pPr>
      <w:r>
        <w:rPr>
          <w:b w:val="0"/>
          <w:i w:val="0"/>
          <w:sz w:val="19"/>
        </w:rPr>
        <w:t>☐ Heat, cold or wind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 people or vehicles in the way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The job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Needs unusual strength or height</w:t>
      </w:r>
    </w:p>
    <w:p>
      <w:pPr>
        <w:spacing w:after="0"/>
        <w:ind w:left="0"/>
      </w:pPr>
      <w:r>
        <w:rPr>
          <w:b w:val="0"/>
          <w:i w:val="0"/>
          <w:sz w:val="19"/>
        </w:rPr>
        <w:t>☐ Is done by someone pregnant or with a health condition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Is done by a new or young worker</w:t>
      </w:r>
    </w:p>
    <w:p>
      <w:pPr>
        <w:spacing w:after="0"/>
        <w:ind w:left="0"/>
      </w:pPr>
      <w:r>
        <w:rPr>
          <w:b w:val="0"/>
          <w:i w:val="0"/>
          <w:sz w:val="19"/>
        </w:rPr>
        <w:t>☐ Needs training they have not had</w:t>
      </w:r>
    </w:p>
    <w:p>
      <w:pPr>
        <w:spacing w:after="120"/>
        <w:ind w:left="0"/>
      </w:pPr>
      <w:r>
        <w:rPr>
          <w:b w:val="0"/>
          <w:i w:val="0"/>
          <w:sz w:val="19"/>
        </w:rPr>
        <w:t>☐ Is made harder by clothing or protective equipment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task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Reduce the risk</w:t>
      </w:r>
    </w:p>
    <w:p>
      <w:r>
        <w:rPr>
          <w:b w:val="0"/>
          <w:i w:val="0"/>
          <w:color w:val="5B706A"/>
          <w:sz w:val="18"/>
        </w:rPr>
        <w:t>What will change.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Handling aids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Trolley or sack truck</w:t>
      </w:r>
    </w:p>
    <w:p>
      <w:pPr>
        <w:spacing w:after="0"/>
        <w:ind w:left="0"/>
      </w:pPr>
      <w:r>
        <w:rPr>
          <w:b w:val="0"/>
          <w:i w:val="0"/>
          <w:sz w:val="19"/>
        </w:rPr>
        <w:t>☐ Pallet truck</w:t>
      </w:r>
    </w:p>
    <w:p>
      <w:pPr>
        <w:spacing w:after="0"/>
        <w:ind w:left="0"/>
      </w:pPr>
      <w:r>
        <w:rPr>
          <w:b w:val="0"/>
          <w:i w:val="0"/>
          <w:sz w:val="19"/>
        </w:rPr>
        <w:t>☐ Hoist or lifting equipment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Conveyor or chute</w:t>
      </w:r>
    </w:p>
    <w:p>
      <w:pPr>
        <w:spacing w:after="0"/>
        <w:ind w:left="0"/>
      </w:pPr>
      <w:r>
        <w:rPr>
          <w:b w:val="0"/>
          <w:i w:val="0"/>
          <w:sz w:val="19"/>
        </w:rPr>
        <w:t>☐ Handles or grips added</w:t>
      </w:r>
    </w:p>
    <w:p>
      <w:pPr>
        <w:spacing w:after="0"/>
        <w:ind w:left="0"/>
      </w:pPr>
      <w:r>
        <w:rPr>
          <w:b w:val="0"/>
          <w:i w:val="0"/>
          <w:sz w:val="19"/>
        </w:rPr>
        <w:t>☐ None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Other changes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Smaller or lighter loads</w:t>
      </w:r>
    </w:p>
    <w:p>
      <w:pPr>
        <w:spacing w:after="0"/>
        <w:ind w:left="0"/>
      </w:pPr>
      <w:r>
        <w:rPr>
          <w:b w:val="0"/>
          <w:i w:val="0"/>
          <w:sz w:val="19"/>
        </w:rPr>
        <w:t>☐ Two-person lift</w:t>
      </w:r>
    </w:p>
    <w:p>
      <w:pPr>
        <w:spacing w:after="0"/>
        <w:ind w:left="0"/>
      </w:pPr>
      <w:r>
        <w:rPr>
          <w:b w:val="0"/>
          <w:i w:val="0"/>
          <w:sz w:val="19"/>
        </w:rPr>
        <w:t>☐ Store at waist height</w:t>
      </w:r>
    </w:p>
    <w:p>
      <w:pPr>
        <w:spacing w:after="0"/>
        <w:ind w:left="0"/>
      </w:pPr>
      <w:r>
        <w:rPr>
          <w:b w:val="0"/>
          <w:i w:val="0"/>
          <w:sz w:val="19"/>
        </w:rPr>
        <w:t>☐ Shorter carrying distance</w:t>
      </w:r>
    </w:p>
    <w:p>
      <w:pPr>
        <w:spacing w:after="0"/>
        <w:ind w:left="0"/>
      </w:pPr>
      <w:r>
        <w:rPr>
          <w:b w:val="0"/>
          <w:i w:val="0"/>
          <w:sz w:val="19"/>
        </w:rPr>
        <w:t>☐ Clear and level route</w:t>
      </w:r>
    </w:p>
    <w:p>
      <w:pPr>
        <w:spacing w:after="0"/>
        <w:ind w:left="0"/>
      </w:pPr>
      <w:r>
        <w:rPr>
          <w:b w:val="0"/>
          <w:i w:val="0"/>
          <w:sz w:val="19"/>
        </w:rPr>
        <w:t>☐ More rest or job rotation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Training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as the task is done now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once the changes are made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High     ☐ Medium     ☐ Low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actions to complete?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By when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Briefing, review and sign-off</w:t>
      </w:r>
    </w:p>
    <w:p>
      <w:r>
        <w:rPr>
          <w:b w:val="0"/>
          <w:i w:val="0"/>
          <w:color w:val="5B706A"/>
          <w:sz w:val="18"/>
        </w:rPr>
        <w:t>Tell the people doing the work, and set a review.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the people doing the work been briefed on this assessment?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Review it sooner if the work, the place, the equipment or the people change, or after an incident or near miss.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Assessor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Manager or supervisor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or supervisor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Manual Handling Risk Assessment. Printable copy from the SiteSurvey form library. Fill it in on a phone, with photos and signatures: sitesurvey.app/forms/manual-handling-risk-assessment-template/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Handling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