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Lockout and Isolation Record</w:t>
      </w:r>
    </w:p>
    <w:p>
      <w:r>
        <w:rPr>
          <w:b w:val="0"/>
          <w:i w:val="0"/>
          <w:color w:val="5B706A"/>
          <w:sz w:val="20"/>
        </w:rPr>
        <w:t>An isolation record linking equipment, energy sources, isolation points, locks, verification evidence, handovers and authorised restoration of service.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an approved isolation process. It is not an isolation instruction or permit to work, and a completed checklist does not prove equipment is safe to touch.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guidance covers isolation of power and other supplies, prevention of unexpected restart, release of stored energy and support of parts that could move. Apply a competent, equipment-specific safe system of work.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Work and authority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and work boundary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order and separate permit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isolation procedure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Responsible authorised person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Affected people, systems and coordination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Isolation points</w:t>
      </w:r>
    </w:p>
    <w:p>
      <w:pPr>
        <w:keepNext/>
        <w:ind w:left="0"/>
      </w:pPr>
      <w:r>
        <w:rPr>
          <w:b/>
          <w:i w:val="0"/>
          <w:sz w:val="21"/>
        </w:rPr>
        <w:t>Energy source and isolation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Energy source and stored energy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Isolation point and identifier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Lock or device ID and owner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Applied by and date or time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Verification method and actual evidence under procedure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Verification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Verified under procedure     ☐ Not verified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Handover and restoration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Shift or personnel transfer record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responsible people, isolation references and outstanding conditions at handover. This entry records the agreed process rather than replacing it.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Restoration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Isolation remains in place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Restoration requested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Restored under authorised procedure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clear, tools removed, guards restored and affected people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restoration reference, person and time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Lockout and Isolation Record. Printable copy from the SiteSurvey form library. Fill it in on a phone, with photos and signatures: sitesurvey.app/forms/lockout-tagout-checklist/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Lockout and Isolation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