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Job traveller template</w:t>
      </w:r>
    </w:p>
    <w:p>
      <w:r>
        <w:t>Track a manufacturing job through its operation sequence, with material references, completed quantities, inspection evidence and outstanding work.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Job and material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Part or product and drawing revision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Planned job quantity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Material lot and specification reference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Operation records</w:t>
      </w:r>
    </w:p>
    <w:p>
      <w:pPr>
        <w:pStyle w:val="Heading2"/>
      </w:pPr>
      <w:r>
        <w:t>Operation sequence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Operation number and process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Instruction revision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Operator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Operation date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Completed quantity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Rejected or rework quantity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Operation status *</w:t>
      </w:r>
    </w:p>
    <w:p>
      <w:pPr>
        <w:ind w:left="216"/>
      </w:pPr>
      <w:r>
        <w:t>[ ] Complete    [ ] Held    [ ] Rework required</w:t>
      </w:r>
    </w:p>
    <w:p>
      <w:pPr>
        <w:keepNext/>
        <w:ind w:left="216"/>
      </w:pPr>
      <w:r>
        <w:rPr>
          <w:b/>
        </w:rPr>
        <w:t>Hold or rework explanation *</w:t>
      </w:r>
      <w:r>
        <w:rPr>
          <w:i/>
          <w:sz w:val="18"/>
        </w:rPr>
        <w:br/>
        <w:t>If applicable: Operation status is not Complete.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Inspection record reference *</w:t>
      </w:r>
    </w:p>
    <w:p>
      <w:pPr>
        <w:ind w:left="216"/>
      </w:pPr>
      <w:r>
        <w:t>_________________________________________________________________</w:t>
      </w:r>
    </w:p>
    <w:p>
      <w:r>
        <w:rPr>
          <w:i/>
        </w:rPr>
        <w:t>Retain material and operation references. This form records progress; it does not provide live production scheduling or regulated product release.</w:t>
      </w:r>
    </w:p>
    <w:p>
      <w:r>
        <w:br w:type="page"/>
      </w:r>
    </w:p>
    <w:p>
      <w:pPr>
        <w:pStyle w:val="Heading1"/>
      </w:pPr>
      <w:r>
        <w:t>Handover and next action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Job traveller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traveller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