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Job Quote Site Survey</w:t>
      </w:r>
    </w:p>
    <w:p>
      <w:r>
        <w:rPr>
          <w:b w:val="0"/>
          <w:i w:val="0"/>
          <w:color w:val="5B706A"/>
          <w:sz w:val="20"/>
        </w:rPr>
        <w:t>A job quote site survey: the customer, what they want, measurements and photos for each item, access and working conditions, priced options with VAT, and the cancellation information for quotes agreed at home.</w:t>
      </w:r>
    </w:p>
    <w:p>
      <w:pPr>
        <w:keepNext/>
        <w:spacing w:before="240"/>
      </w:pPr>
      <w:r>
        <w:rPr>
          <w:b/>
          <w:i w:val="0"/>
          <w:color w:val="1B5E52"/>
          <w:sz w:val="26"/>
        </w:rPr>
        <w:t>1. Customer and job</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phone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email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job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the customer wants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When they would like it done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quote visit</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Measurements and items</w:t>
      </w:r>
    </w:p>
    <w:p>
      <w:pPr>
        <w:keepNext/>
        <w:ind w:left="0"/>
      </w:pPr>
      <w:r>
        <w:rPr>
          <w:b/>
          <w:i w:val="0"/>
          <w:sz w:val="21"/>
        </w:rPr>
        <w:t>Items or areas</w:t>
      </w:r>
      <w:r>
        <w:rPr>
          <w:b w:val="0"/>
          <w:i w:val="0"/>
          <w:color w:val="5B706A"/>
          <w:sz w:val="16"/>
        </w:rPr>
        <w:t xml:space="preserve">  (copy this block for each one)</w:t>
      </w:r>
    </w:p>
    <w:p>
      <w:pPr>
        <w:keepNext/>
        <w:spacing w:after="20"/>
        <w:ind w:left="454"/>
      </w:pPr>
      <w:r>
        <w:rPr>
          <w:b/>
          <w:i w:val="0"/>
          <w:sz w:val="19"/>
        </w:rPr>
        <w:t>Item or area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Work needed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Unit</w:t>
      </w:r>
      <w:r>
        <w:rPr>
          <w:b w:val="0"/>
          <w:i w:val="0"/>
          <w:color w:val="5B706A"/>
          <w:sz w:val="16"/>
        </w:rPr>
        <w:t xml:space="preserve">  (choose one)</w:t>
      </w:r>
    </w:p>
    <w:p>
      <w:pPr>
        <w:ind w:left="454"/>
      </w:pPr>
      <w:r>
        <w:rPr>
          <w:b w:val="0"/>
          <w:i w:val="0"/>
          <w:sz w:val="19"/>
        </w:rPr>
        <w:t>☐ Each     ☐ m     ☐ m²     ☐ m³     ☐ Hours     ☐ Days</w:t>
      </w:r>
    </w:p>
    <w:p>
      <w:pPr>
        <w:keepNext/>
        <w:spacing w:after="20"/>
        <w:ind w:left="454"/>
      </w:pPr>
      <w:r>
        <w:rPr>
          <w:b/>
          <w:i w:val="0"/>
          <w:sz w:val="19"/>
        </w:rPr>
        <w:t>Measurements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Materials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3. Access and conditions</w:t>
      </w:r>
    </w:p>
    <w:p>
      <w:pPr>
        <w:keepNext/>
        <w:spacing w:after="20"/>
        <w:ind w:left="0"/>
      </w:pPr>
      <w:r>
        <w:rPr>
          <w:b/>
          <w:i w:val="0"/>
          <w:sz w:val="19"/>
        </w:rPr>
        <w:t>Is there parking close by?</w:t>
      </w:r>
    </w:p>
    <w:p>
      <w:pPr>
        <w:ind w:left="0"/>
      </w:pPr>
      <w:r>
        <w:rPr>
          <w:b w:val="0"/>
          <w:i w:val="0"/>
          <w:sz w:val="19"/>
        </w:rPr>
        <w:t>☐ Yes     ☐ No</w:t>
      </w:r>
    </w:p>
    <w:p>
      <w:pPr>
        <w:keepNext/>
        <w:spacing w:after="20"/>
        <w:ind w:left="0"/>
      </w:pPr>
      <w:r>
        <w:rPr>
          <w:b/>
          <w:i w:val="0"/>
          <w:sz w:val="19"/>
        </w:rPr>
        <w:t>Allowed working hours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Available on site</w:t>
      </w:r>
      <w:r>
        <w:rPr>
          <w:b w:val="0"/>
          <w:i w:val="0"/>
          <w:color w:val="5B706A"/>
          <w:sz w:val="16"/>
        </w:rPr>
        <w:t xml:space="preserve">  (tick all that apply)</w:t>
      </w:r>
    </w:p>
    <w:p>
      <w:pPr>
        <w:ind w:left="0"/>
      </w:pPr>
      <w:r>
        <w:rPr>
          <w:b w:val="0"/>
          <w:i w:val="0"/>
          <w:sz w:val="19"/>
        </w:rPr>
        <w:t>☐ Power     ☐ Water     ☐ Toilet     ☐ Storage     ☐ None</w:t>
      </w:r>
    </w:p>
    <w:p>
      <w:pPr>
        <w:keepNext/>
        <w:spacing w:after="20"/>
        <w:ind w:left="0"/>
      </w:pPr>
      <w:r>
        <w:rPr>
          <w:b/>
          <w:i w:val="0"/>
          <w:sz w:val="19"/>
        </w:rPr>
        <w:t>Things to plan for</w:t>
      </w:r>
      <w:r>
        <w:rPr>
          <w:b w:val="0"/>
          <w:i w:val="0"/>
          <w:color w:val="5B706A"/>
          <w:sz w:val="16"/>
        </w:rPr>
        <w:t xml:space="preserve">  (tick all that apply)</w:t>
      </w:r>
    </w:p>
    <w:p>
      <w:pPr>
        <w:keepNext/>
        <w:spacing w:after="0"/>
        <w:ind w:left="0"/>
      </w:pPr>
      <w:r>
        <w:rPr>
          <w:b w:val="0"/>
          <w:i w:val="0"/>
          <w:sz w:val="19"/>
        </w:rPr>
        <w:t>☐ Pets</w:t>
      </w:r>
    </w:p>
    <w:p>
      <w:pPr>
        <w:keepNext/>
        <w:spacing w:after="0"/>
        <w:ind w:left="0"/>
      </w:pPr>
      <w:r>
        <w:rPr>
          <w:b w:val="0"/>
          <w:i w:val="0"/>
          <w:sz w:val="19"/>
        </w:rPr>
        <w:t>☐ Children at home</w:t>
      </w:r>
    </w:p>
    <w:p>
      <w:pPr>
        <w:keepNext/>
        <w:spacing w:after="0"/>
        <w:ind w:left="0"/>
      </w:pPr>
      <w:r>
        <w:rPr>
          <w:b w:val="0"/>
          <w:i w:val="0"/>
          <w:sz w:val="19"/>
        </w:rPr>
        <w:t>☐ Furniture to move</w:t>
      </w:r>
    </w:p>
    <w:p>
      <w:pPr>
        <w:keepNext/>
        <w:spacing w:after="0"/>
        <w:ind w:left="0"/>
      </w:pPr>
      <w:r>
        <w:rPr>
          <w:b w:val="0"/>
          <w:i w:val="0"/>
          <w:sz w:val="19"/>
        </w:rPr>
        <w:t>☐ Waste removal</w:t>
      </w:r>
    </w:p>
    <w:p>
      <w:pPr>
        <w:keepNext/>
        <w:spacing w:after="0"/>
        <w:ind w:left="0"/>
      </w:pPr>
      <w:r>
        <w:rPr>
          <w:b w:val="0"/>
          <w:i w:val="0"/>
          <w:sz w:val="19"/>
        </w:rPr>
        <w:t>☐ Narrow or upstairs access</w:t>
      </w:r>
    </w:p>
    <w:p>
      <w:pPr>
        <w:keepNext/>
        <w:spacing w:after="0"/>
        <w:ind w:left="0"/>
      </w:pPr>
      <w:r>
        <w:rPr>
          <w:b w:val="0"/>
          <w:i w:val="0"/>
          <w:sz w:val="19"/>
        </w:rPr>
        <w:t>☐ Possible asbestos</w:t>
      </w:r>
    </w:p>
    <w:p>
      <w:pPr>
        <w:keepNext w:val="0"/>
        <w:spacing w:after="120"/>
        <w:ind w:left="0"/>
      </w:pPr>
      <w:r>
        <w:rPr>
          <w:b w:val="0"/>
          <w:i w:val="0"/>
          <w:sz w:val="19"/>
        </w:rPr>
        <w:t>☐ None</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Possible asbestos. Asbestos was used in buildings until it was banned in 1999, and HSE says buildings constructed after 2000 are unlikely to contain it. Do not disturb suspect materials until they have been checked.</w:t>
            </w:r>
          </w:p>
        </w:tc>
      </w:tr>
    </w:tbl>
    <w:p>
      <w:pPr>
        <w:spacing w:after="0"/>
      </w:pPr>
    </w:p>
    <w:p>
      <w:pPr>
        <w:keepNext/>
        <w:spacing w:after="20"/>
        <w:ind w:left="0"/>
      </w:pPr>
      <w:r>
        <w:rPr>
          <w:b/>
          <w:i w:val="0"/>
          <w:sz w:val="19"/>
        </w:rPr>
        <w:t>Notes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Options and price</w:t>
      </w:r>
    </w:p>
    <w:p>
      <w:pPr>
        <w:keepNext/>
        <w:ind w:left="0"/>
      </w:pPr>
      <w:r>
        <w:rPr>
          <w:b/>
          <w:i w:val="0"/>
          <w:sz w:val="21"/>
        </w:rPr>
        <w:t>Options</w:t>
      </w:r>
      <w:r>
        <w:rPr>
          <w:b w:val="0"/>
          <w:i w:val="0"/>
          <w:color w:val="5B706A"/>
          <w:sz w:val="16"/>
        </w:rPr>
        <w:t xml:space="preserve">  (copy this block for each one)</w:t>
      </w:r>
    </w:p>
    <w:p>
      <w:pPr>
        <w:keepNext/>
        <w:spacing w:after="20"/>
        <w:ind w:left="454"/>
      </w:pPr>
      <w:r>
        <w:rPr>
          <w:b/>
          <w:i w:val="0"/>
          <w:sz w:val="19"/>
        </w:rPr>
        <w:t>Option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is included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Price before VAT (£)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VAT</w:t>
      </w:r>
      <w:r>
        <w:rPr>
          <w:b w:val="0"/>
          <w:i w:val="0"/>
          <w:color w:val="5B706A"/>
          <w:sz w:val="16"/>
        </w:rPr>
        <w:t xml:space="preserve">  (choose one)</w:t>
      </w:r>
    </w:p>
    <w:p>
      <w:pPr>
        <w:ind w:left="454"/>
      </w:pPr>
      <w:r>
        <w:rPr>
          <w:b w:val="0"/>
          <w:i w:val="0"/>
          <w:sz w:val="19"/>
        </w:rPr>
        <w:t>☐ 20%     ☐ 5%     ☐ None (0%, exempt or not VAT registered)</w:t>
      </w:r>
    </w:p>
    <w:p>
      <w:pPr>
        <w:keepNext/>
        <w:spacing w:after="20"/>
        <w:ind w:left="454"/>
      </w:pPr>
      <w:r>
        <w:rPr>
          <w:b/>
          <w:i w:val="0"/>
          <w:sz w:val="19"/>
        </w:rPr>
        <w:t>Price including VAT (£)</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Lead time</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Quote valid until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Deposit and payment terms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Exclusions and assumptions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Agreement</w:t>
      </w:r>
    </w:p>
    <w:p>
      <w:pPr>
        <w:keepNext/>
        <w:spacing w:after="20"/>
        <w:ind w:left="0"/>
      </w:pPr>
      <w:r>
        <w:rPr>
          <w:b/>
          <w:i w:val="0"/>
          <w:sz w:val="19"/>
        </w:rPr>
        <w:t>Is the customer agreeing the work at their home, or anywhere away from your business premises?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Consumer Contracts Regulations 2013. A consumer can cancel a contract made away from your business premises without giving a reason; for a service the period ends 14 days after the day the contract is made (regulations 29 and 30). You must give them the cancellation information and a model cancellation form; if you do not, the period can run on for up to 12 months (regulation 31). Do not start work within the cancellation period unless they ask you to, on paper or by email (regulation 36).</w:t>
            </w:r>
          </w:p>
        </w:tc>
      </w:tr>
    </w:tbl>
    <w:p>
      <w:pPr>
        <w:spacing w:after="0"/>
      </w:pPr>
    </w:p>
    <w:p>
      <w:pPr>
        <w:keepNext/>
        <w:spacing w:after="20"/>
        <w:ind w:left="0"/>
      </w:pPr>
      <w:r>
        <w:rPr>
          <w:b/>
          <w:i w:val="0"/>
          <w:sz w:val="19"/>
        </w:rPr>
        <w:t>Have you given the cancellation information and the model cancellation form?</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Has the customer asked, in writing, for work to start within the 14 days?</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Option chosen, if agreed today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Surveyor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Job Quote Site Survey. Printable copy from the SiteSurvey form library. Fill it in on a phone, with photos and signatures: sitesurvey.app/forms/job-quote-template/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Quote Site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