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Grounds Maintenance Visit Record</w:t>
      </w:r>
    </w:p>
    <w:p>
      <w:r>
        <w:rPr>
          <w:b w:val="0"/>
          <w:i w:val="0"/>
          <w:color w:val="5B706A"/>
          <w:sz w:val="20"/>
        </w:rPr>
        <w:t>A grounds maintenance visit record: each area with tasks done, photos and issues, weed control, nesting bird checks before hedge work, waste removed, and the client's sign-off as proof of visit.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Visit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Visit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Team leader and team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Hours on site (each)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Hours each person spent on site.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People in the team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Person-hours on site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Weather capture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Digital form: use Record current conditions. On paper, record date/time, temperature (°C), wind (mph and direction), conditions and source. Keep observed conditions separate from forecast estimates.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Weather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Dry     ☐ Wet     ☐ Frost     ☐ Windy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Areas</w:t>
      </w:r>
    </w:p>
    <w:p>
      <w:pPr>
        <w:keepNext/>
        <w:ind w:left="0"/>
      </w:pPr>
      <w:r>
        <w:rPr>
          <w:b/>
          <w:i w:val="0"/>
          <w:sz w:val="21"/>
        </w:rPr>
        <w:t>Areas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Area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Where the area is (GPS)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Optional. Mark the area once and the next team finds it, or mark where an issue is.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Done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Grass cut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Edges trimmed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Hedges cut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Shrub beds weeded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Leaves cleared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Litter picked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Hard surfaces swept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Weed control applied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Watering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Green waste removed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Scheduled work for this area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All done     ☐ Partly done     ☐ Not done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was not done, why, and when it will be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Hedge length cut (m)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Optional. By tape or pacing, or from the site schedule.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is_partly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is_issue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Issue found (damage, fly-tipping, hazards)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Areas visited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All scheduled work done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Partly or not done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Areas with an issue for the client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Hedge cut (m)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Some scheduled work was not finished. Say what was left, why and when it will be done, so the client is not surprised.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Was any hedge or tree work done?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Checked for active bird nests first?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It is an offence to intentionally take, damage or destroy the nest of any wild bird while it is in use or being built (section 1 of the Wildlife and Countryside Act 1981). Check hedges and trees before cutting, especially in the breeding season, and leave any active nest alone.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Was an active nest found?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Where, and what was left uncut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Length of hedge left uncut (m)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Optional. Use a tape, or measure from a photo with something of known size in the same plane, such as a 1.83 m (6 ft) fence panel or a gate.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Were any pesticides or herbicides used?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Product, area treated and dose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Professional users must keep a record of each plant protection product they use, with the product name, the time and dose of application and the area treated, for at least 3 years. Record it on the pesticide application record as well.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Green waste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Removed from site     ☐ Composted on site     ☐ Bagged for collection     ☐ None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Walk Cam: garden maintenance visual inspection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Notes for the next visit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site contact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site contact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Completed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Grounds Maintenance Visit Record. Printable copy from the SiteSurvey form library. Fill it in on a phone, with photos and signatures: sitesurvey.app/forms/grounds-maintenance-checklist/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Grounds Maintenance Visit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