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Concrete Cube Test Register</w:t>
      </w:r>
    </w:p>
    <w:p>
      <w:r>
        <w:rPr>
          <w:b w:val="0"/>
          <w:i w:val="0"/>
          <w:color w:val="5B706A"/>
          <w:sz w:val="20"/>
        </w:rPr>
        <w:t>A concrete cube register linking pour locations, batch tickets, sample identities, curing and laboratory references, reported results and engineer review.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sample and result register. It does not provide sampling instructions, calculate concrete acceptance or replace a laboratory report or structural engineer’s decision.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UKAS accreditation assesses a laboratory’s competence for activities within its published scope. Check the laboratory’s relevant scope and use its issued test report. A site register links evidence but is not an accredited laboratory result.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Pour and requirements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Pour ID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Concrete specification and inspection-plan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Supplier, mix designation and delivery ticket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Sampling plan, method and responsible person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Samples</w:t>
      </w:r>
    </w:p>
    <w:p>
      <w:pPr>
        <w:keepNext/>
        <w:ind w:left="0"/>
      </w:pPr>
      <w:r>
        <w:rPr>
          <w:b/>
          <w:i w:val="0"/>
          <w:sz w:val="21"/>
        </w:rPr>
        <w:t>Cube sample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Unique cube or sample ID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Batch or ticket and sampled location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Sampling and making date and time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Curing and storage record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Laboratory handover date and receipt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Specified test age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Laboratory and relevant accreditation scope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Reported results</w:t>
      </w:r>
    </w:p>
    <w:p>
      <w:pPr>
        <w:keepNext/>
        <w:ind w:left="0"/>
      </w:pPr>
      <w:r>
        <w:rPr>
          <w:b/>
          <w:i w:val="0"/>
          <w:sz w:val="21"/>
        </w:rPr>
        <w:t>Laboratory result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Sample ID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Issued report number and revision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Reported test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Reported result and unit without alteration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Laboratory qualifications or exceptions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Engineer review and acceptance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Open queries, retest requests or non-conformance references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Link the result to its sample, pour and specified requirement. Record the authorised technical review rather than making an unsupported acceptance decision.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Concrete Cube Test Register. Printable copy from the SiteSurvey form library. Fill it in on a phone, with photos and signatures: sitesurvey.app/forms/concrete-cube-test-report/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Cube Test Register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