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Cold Room Maintenance Visit</w:t>
      </w:r>
    </w:p>
    <w:p>
      <w:r>
        <w:rPr>
          <w:b w:val="0"/>
          <w:i w:val="0"/>
          <w:color w:val="5B706A"/>
          <w:sz w:val="20"/>
        </w:rPr>
        <w:t>A cold room maintenance record covering room condition, escape arrangements, approved operational checks, temperatures, defects and service handover.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is an equipment maintenance record, not a food release decision, F-gas service certificate or authority to work on refrigerant or electrical systems outside competence.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HSE cold-workplace guidance addresses escape from walk-in refrigeration units and assessment of trapped-person alarms. Maintenance must also follow suitable isolation and competent service procedures.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Equipment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Cold room ID, model and location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Competent person and authorisation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Manufacturer or approved procedure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Work or inspection scope and exclusions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Service context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Room duty and operating setpoint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Safe access and isolation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Stock protection and authorised service window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Record the agreed arrangements for stored goods and who controls the decision. Do not infer product acceptability from a maintenance check.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Maintenance checks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Internal door release checked under safe procedure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Alarm and communication arrangements checked where fitted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Door seals, hinges and closure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Panels, floor condition and ice accumulation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Accessible evaporator, guards and drainage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Temperature indication and control response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ind w:left="0"/>
      </w:pPr>
      <w:r>
        <w:rPr>
          <w:b/>
          <w:i w:val="0"/>
          <w:sz w:val="21"/>
        </w:rPr>
        <w:t>Measurement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Measurement point and parameter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Actual result and unit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Acceptance criterion and source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Instrument and calibration reference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Comparison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Within criterion     ☐ Outside criterion     ☐ Unable to assess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Exception and response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Cleaning, repairs and specialist referral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Condition evidence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Handover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Use decision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Available within recorded limits     ☐ Restricted use     ☐ Out of service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Restrictions, isolation and person informed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Repair or follow-up job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Condition and defect evidence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6.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  <w:cantSplit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Cold Room Maintenance Visit. Printable copy from the SiteSurvey form library. Fill it in on a phone, with photos and signatures: sitesurvey.app/forms/cold-room-maintenance-checklist/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Cold Room Maintenance Visit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