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Care Home Audit</w:t>
      </w:r>
    </w:p>
    <w:p>
      <w:r>
        <w:rPr>
          <w:b w:val="0"/>
          <w:i w:val="0"/>
          <w:color w:val="5B706A"/>
          <w:sz w:val="20"/>
        </w:rPr>
        <w:t>Manager's quality audit of a care home, set out under CQC's five key questions: safe, effective, caring, responsive and well-led, with findings and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Where and when you audited.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Provider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Home or service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audit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and shifts covered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Residents spoken to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spoken to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CQC's five key questions are whether a service is safe, effective, caring, responsive to people's needs and well-led. This audit is a manager's own check under those headings. It is not a CQC assessment, and it does not list every regulation. In Scotland, Wales and Northern Ireland care homes have their own regulators.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Safe</w:t>
      </w:r>
    </w:p>
    <w:p>
      <w:r>
        <w:rPr>
          <w:b w:val="0"/>
          <w:i w:val="0"/>
          <w:color w:val="5B706A"/>
          <w:sz w:val="18"/>
        </w:rPr>
        <w:t>CQC: you are protected from abuse and avoidable harm.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Enough staff are on duty for the needs of the people living here today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can say what abuse is and how to report a concern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assessments, such as falls, skin and choking, are up to date in the care plans sampled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Medicines are stored and recorded correctly on the round observed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building is clean, safe and free of hazards, with call bells in reach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Accidents and incidents are recorded, reviewed and acted 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Effective</w:t>
      </w:r>
    </w:p>
    <w:p>
      <w:r>
        <w:rPr>
          <w:b w:val="0"/>
          <w:i w:val="0"/>
          <w:color w:val="5B706A"/>
          <w:sz w:val="18"/>
        </w:rPr>
        <w:t>CQC: care achieves good outcomes and is based on the best available evidence.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Care plans sampled are current and reflect the person's needs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Consent and mental capacity are recorded where decisions are made for someone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are offered enough to eat and drink, and weights are monitored where needed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see the GP, nurse and other professionals when they need to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training and supervision are up to date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Caring</w:t>
      </w:r>
    </w:p>
    <w:p>
      <w:r>
        <w:rPr>
          <w:b w:val="0"/>
          <w:i w:val="0"/>
          <w:color w:val="5B706A"/>
          <w:sz w:val="18"/>
        </w:rPr>
        <w:t>CQC: staff involve and treat you with compassion, kindness, dignity and respect.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speak to people kindly, by the name they prefer, and without rushing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Personal care is given in private, with doors and curtains closed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are offered choices about their day, food and clothes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look well cared for: clean clothes, hair, nails, glasses and hearing aids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Families and friends are welcomed and kept informed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did residents and families say?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Responsive</w:t>
      </w:r>
    </w:p>
    <w:p>
      <w:r>
        <w:rPr>
          <w:b w:val="0"/>
          <w:i w:val="0"/>
          <w:color w:val="5B706A"/>
          <w:sz w:val="18"/>
        </w:rPr>
        <w:t>CQC: services are organised so that they meet your needs.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There are activities today that people chose and are taking part in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Care plans record preferences, life history and what matters to the person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Complaints are recorded, answered and learnt from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End of life wishes are recorded where people want to give them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Call bells are answered promptly on the checks made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Well-led</w:t>
      </w:r>
    </w:p>
    <w:p>
      <w:r>
        <w:rPr>
          <w:b w:val="0"/>
          <w:i w:val="0"/>
          <w:color w:val="5B706A"/>
          <w:sz w:val="18"/>
        </w:rPr>
        <w:t>CQC: leadership, management and governance make sure the service provides high-quality care.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programme of audits is up to date and actions are completed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Staff say they are listened to and know who to go to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Records are accurate, secure and up to date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Notifications to the regulator have been made when required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Feedback from residents, families and staff is collected and acted 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latest inspection rating is displayed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7. Findings and actions</w:t>
      </w:r>
    </w:p>
    <w:p>
      <w:r>
        <w:rPr>
          <w:b w:val="0"/>
          <w:i w:val="0"/>
          <w:color w:val="5B706A"/>
          <w:sz w:val="18"/>
        </w:rPr>
        <w:t>One entry for each thing to put right.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findings to record?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Findings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Safe</w:t>
      </w:r>
    </w:p>
    <w:p>
      <w:pPr>
        <w:spacing w:after="0"/>
        <w:ind w:left="454"/>
      </w:pPr>
      <w:r>
        <w:rPr>
          <w:b w:val="0"/>
          <w:i w:val="0"/>
          <w:sz w:val="19"/>
        </w:rPr>
        <w:t>☐ Effective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Caring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Responsive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Well-led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Risk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did you find? *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By when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Do not photograph residents or anything that identifies them.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Findings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 risk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Good: minor points only     ☐ Needs improvement     ☐ Serious concerns: act now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audit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Manager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Care Home Audit. Printable copy from the SiteSurvey form library. Fill it in on a phone, with photos and signatures: sitesurvey.app/forms/care-home-audit-template/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Home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